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0B0" w:rsidRDefault="007452DE">
      <w:pPr>
        <w:pStyle w:val="berschrift1"/>
        <w:widowControl/>
        <w:spacing w:line="360" w:lineRule="auto"/>
        <w:rPr>
          <w:b w:val="0"/>
          <w:color w:val="000080"/>
          <w:sz w:val="16"/>
          <w:u w:val="single"/>
        </w:rPr>
      </w:pPr>
      <w:r w:rsidRPr="007452DE">
        <w:rPr>
          <w:noProof/>
          <w:sz w:val="40"/>
          <w:szCs w:val="4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50.1pt;margin-top:-27.3pt;width:104pt;height:147.6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" fillcolor="#00b0f0" strokecolor="#00b0f0">
            <v:textbox style="mso-fit-shape-to-text:t">
              <w:txbxContent>
                <w:p w:rsidR="00642768" w:rsidRDefault="008D11C4">
                  <w:r>
                    <w:rPr>
                      <w:noProof/>
                      <w:color w:val="26FA26"/>
                      <w:sz w:val="40"/>
                      <w:szCs w:val="40"/>
                      <w:u w:val="thick"/>
                    </w:rPr>
                    <w:drawing>
                      <wp:inline distT="0" distB="0" distL="0" distR="0">
                        <wp:extent cx="1143000" cy="1724025"/>
                        <wp:effectExtent l="0" t="0" r="0" b="9525"/>
                        <wp:docPr id="2" name="Bild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Bild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43000" cy="17240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C130B0" w:rsidRDefault="00C130B0">
      <w:pPr>
        <w:pStyle w:val="berschrift1"/>
        <w:widowControl/>
        <w:spacing w:line="360" w:lineRule="auto"/>
        <w:rPr>
          <w:b w:val="0"/>
          <w:color w:val="000080"/>
          <w:sz w:val="44"/>
          <w:u w:val="single"/>
        </w:rPr>
      </w:pPr>
    </w:p>
    <w:p w:rsidR="00C130B0" w:rsidRPr="00675E0A" w:rsidRDefault="00B62F63">
      <w:pPr>
        <w:pStyle w:val="berschrift1"/>
        <w:widowControl/>
        <w:spacing w:line="360" w:lineRule="auto"/>
        <w:ind w:right="-285"/>
        <w:rPr>
          <w:b w:val="0"/>
          <w:color w:val="00B0F0"/>
          <w:sz w:val="40"/>
          <w:szCs w:val="40"/>
          <w:u w:val="thick"/>
          <w:lang w:val="en-US"/>
        </w:rPr>
      </w:pPr>
      <w:r w:rsidRPr="00675E0A">
        <w:rPr>
          <w:b w:val="0"/>
          <w:color w:val="00B0F0"/>
          <w:sz w:val="40"/>
          <w:szCs w:val="40"/>
          <w:u w:val="thick"/>
          <w:lang w:val="en-US"/>
        </w:rPr>
        <w:t>Me</w:t>
      </w:r>
      <w:r w:rsidR="001D4B57" w:rsidRPr="00675E0A">
        <w:rPr>
          <w:b w:val="0"/>
          <w:color w:val="00B0F0"/>
          <w:sz w:val="40"/>
          <w:szCs w:val="40"/>
          <w:u w:val="thick"/>
          <w:lang w:val="en-US"/>
        </w:rPr>
        <w:t>dien</w:t>
      </w:r>
      <w:r w:rsidRPr="00675E0A">
        <w:rPr>
          <w:b w:val="0"/>
          <w:color w:val="00B0F0"/>
          <w:sz w:val="40"/>
          <w:szCs w:val="40"/>
          <w:u w:val="thick"/>
          <w:lang w:val="en-US"/>
        </w:rPr>
        <w:t>-</w:t>
      </w:r>
      <w:r w:rsidR="003B2DA4" w:rsidRPr="00675E0A">
        <w:rPr>
          <w:b w:val="0"/>
          <w:color w:val="00B0F0"/>
          <w:sz w:val="40"/>
          <w:szCs w:val="40"/>
          <w:u w:val="thick"/>
          <w:lang w:val="en-US"/>
        </w:rPr>
        <w:t>Info „Save the date“</w:t>
      </w:r>
      <w:r w:rsidR="00D102BA" w:rsidRPr="00675E0A">
        <w:rPr>
          <w:b w:val="0"/>
          <w:color w:val="00B0F0"/>
          <w:sz w:val="40"/>
          <w:szCs w:val="40"/>
          <w:u w:val="thick"/>
          <w:lang w:val="en-US"/>
        </w:rPr>
        <w:t xml:space="preserve">   </w:t>
      </w:r>
      <w:r w:rsidR="000735AD" w:rsidRPr="00675E0A">
        <w:rPr>
          <w:b w:val="0"/>
          <w:color w:val="00B0F0"/>
          <w:sz w:val="40"/>
          <w:szCs w:val="40"/>
          <w:u w:val="thick"/>
          <w:lang w:val="en-US"/>
        </w:rPr>
        <w:t xml:space="preserve">   </w:t>
      </w:r>
      <w:r w:rsidR="009D17FF" w:rsidRPr="00675E0A">
        <w:rPr>
          <w:b w:val="0"/>
          <w:color w:val="00B0F0"/>
          <w:sz w:val="20"/>
          <w:u w:val="thick"/>
          <w:lang w:val="en-US"/>
        </w:rPr>
        <w:t>Februar</w:t>
      </w:r>
      <w:r w:rsidR="000735AD" w:rsidRPr="00675E0A">
        <w:rPr>
          <w:b w:val="0"/>
          <w:color w:val="00B0F0"/>
          <w:sz w:val="20"/>
          <w:u w:val="thick"/>
          <w:lang w:val="en-US"/>
        </w:rPr>
        <w:t xml:space="preserve"> </w:t>
      </w:r>
      <w:r w:rsidR="0043773A" w:rsidRPr="00675E0A">
        <w:rPr>
          <w:b w:val="0"/>
          <w:color w:val="00B0F0"/>
          <w:sz w:val="20"/>
          <w:u w:val="thick"/>
          <w:lang w:val="en-US"/>
        </w:rPr>
        <w:t>2019</w:t>
      </w:r>
      <w:r w:rsidR="00C130B0" w:rsidRPr="00675E0A">
        <w:rPr>
          <w:b w:val="0"/>
          <w:color w:val="00B0F0"/>
          <w:sz w:val="20"/>
          <w:u w:val="thick"/>
          <w:lang w:val="en-US"/>
        </w:rPr>
        <w:t xml:space="preserve">                                                              </w:t>
      </w:r>
    </w:p>
    <w:p w:rsidR="00EE3ED6" w:rsidRPr="00675E0A" w:rsidRDefault="00EE3ED6" w:rsidP="00EA20EC">
      <w:pPr>
        <w:pStyle w:val="berschrift1"/>
        <w:widowControl/>
        <w:spacing w:before="120"/>
        <w:ind w:right="-427"/>
        <w:rPr>
          <w:b w:val="0"/>
          <w:sz w:val="40"/>
          <w:szCs w:val="40"/>
          <w:lang w:val="en-US"/>
        </w:rPr>
      </w:pPr>
    </w:p>
    <w:p w:rsidR="00B62E3C" w:rsidRPr="00675E0A" w:rsidRDefault="00B62E3C" w:rsidP="00B62E3C">
      <w:pPr>
        <w:rPr>
          <w:b/>
          <w:bCs/>
          <w:color w:val="000000"/>
          <w:sz w:val="36"/>
          <w:szCs w:val="36"/>
          <w:lang w:val="en-US"/>
        </w:rPr>
      </w:pPr>
    </w:p>
    <w:p w:rsidR="00C847D4" w:rsidRPr="004E037E" w:rsidRDefault="004E037E" w:rsidP="00D340AC">
      <w:pPr>
        <w:pStyle w:val="NurText"/>
        <w:spacing w:before="120" w:line="320" w:lineRule="atLeast"/>
        <w:rPr>
          <w:sz w:val="48"/>
          <w:szCs w:val="48"/>
        </w:rPr>
      </w:pPr>
      <w:r w:rsidRPr="00675E0A">
        <w:rPr>
          <w:b/>
          <w:bCs/>
          <w:sz w:val="48"/>
          <w:szCs w:val="48"/>
          <w:lang w:val="en-US"/>
        </w:rPr>
        <w:t xml:space="preserve"> </w:t>
      </w:r>
      <w:r w:rsidR="00C847D4" w:rsidRPr="004E037E">
        <w:rPr>
          <w:b/>
          <w:bCs/>
          <w:sz w:val="48"/>
          <w:szCs w:val="48"/>
        </w:rPr>
        <w:t xml:space="preserve">„Rosé Zeiten“ </w:t>
      </w:r>
      <w:proofErr w:type="spellStart"/>
      <w:r w:rsidR="00C847D4" w:rsidRPr="004E037E">
        <w:rPr>
          <w:b/>
          <w:bCs/>
          <w:sz w:val="48"/>
          <w:szCs w:val="48"/>
        </w:rPr>
        <w:t>Bergsträßer</w:t>
      </w:r>
      <w:proofErr w:type="spellEnd"/>
      <w:r w:rsidR="00C847D4" w:rsidRPr="004E037E">
        <w:rPr>
          <w:b/>
          <w:bCs/>
          <w:sz w:val="48"/>
          <w:szCs w:val="48"/>
        </w:rPr>
        <w:t xml:space="preserve"> Weinfrühling 2019</w:t>
      </w:r>
    </w:p>
    <w:p w:rsidR="00C847D4" w:rsidRPr="004E037E" w:rsidRDefault="00C847D4" w:rsidP="00D340AC">
      <w:pPr>
        <w:pStyle w:val="NurText"/>
        <w:spacing w:before="120" w:line="320" w:lineRule="atLeast"/>
        <w:rPr>
          <w:sz w:val="28"/>
          <w:szCs w:val="28"/>
        </w:rPr>
      </w:pPr>
    </w:p>
    <w:p w:rsidR="00D82B46" w:rsidRDefault="004E037E" w:rsidP="00D340AC">
      <w:pPr>
        <w:spacing w:before="120" w:line="320" w:lineRule="atLeast"/>
        <w:ind w:left="1276"/>
        <w:rPr>
          <w:rFonts w:ascii="Arial Narrow" w:hAnsi="Arial Narrow"/>
          <w:sz w:val="28"/>
          <w:szCs w:val="28"/>
        </w:rPr>
      </w:pPr>
      <w:r w:rsidRPr="00314138">
        <w:rPr>
          <w:rStyle w:val="ue2rot"/>
          <w:rFonts w:ascii="Arial Narrow" w:hAnsi="Arial Narrow"/>
          <w:b/>
          <w:bCs/>
          <w:color w:val="000000" w:themeColor="text1"/>
          <w:sz w:val="28"/>
          <w:szCs w:val="28"/>
        </w:rPr>
        <w:t>Bensheim / Hessische Bergstraße</w:t>
      </w:r>
      <w:r w:rsidRPr="00314138">
        <w:rPr>
          <w:rStyle w:val="ue2rot"/>
          <w:rFonts w:ascii="Arial Narrow" w:hAnsi="Arial Narrow"/>
          <w:bCs/>
          <w:color w:val="000000" w:themeColor="text1"/>
          <w:sz w:val="28"/>
          <w:szCs w:val="28"/>
        </w:rPr>
        <w:t xml:space="preserve">. </w:t>
      </w:r>
      <w:r w:rsidR="00C847D4" w:rsidRPr="00314138">
        <w:rPr>
          <w:rFonts w:ascii="Arial Narrow" w:hAnsi="Arial Narrow"/>
          <w:sz w:val="28"/>
          <w:szCs w:val="28"/>
        </w:rPr>
        <w:t xml:space="preserve">Der Weinjahrgang 2018 soll ein ganz </w:t>
      </w:r>
      <w:r w:rsidR="00675E0A">
        <w:rPr>
          <w:rFonts w:ascii="Arial Narrow" w:hAnsi="Arial Narrow"/>
          <w:sz w:val="28"/>
          <w:szCs w:val="28"/>
        </w:rPr>
        <w:t>b</w:t>
      </w:r>
      <w:r w:rsidR="00C847D4" w:rsidRPr="00314138">
        <w:rPr>
          <w:rFonts w:ascii="Arial Narrow" w:hAnsi="Arial Narrow"/>
          <w:sz w:val="28"/>
          <w:szCs w:val="28"/>
        </w:rPr>
        <w:t>esonderer sein, sagen die Winzerinnen und Winzer der Hessischen Bergstraße. Was bei ihnen im Keller in den Fässern reift, wird beim „Bergsträßer Weintreff“ (27.04.) erstmals vorgestellt. Genus</w:t>
      </w:r>
      <w:r w:rsidRPr="00314138">
        <w:rPr>
          <w:rFonts w:ascii="Arial Narrow" w:hAnsi="Arial Narrow"/>
          <w:sz w:val="28"/>
          <w:szCs w:val="28"/>
        </w:rPr>
        <w:t>s plus Plaudern heißt es dann im südhessischen</w:t>
      </w:r>
      <w:r w:rsidR="00C847D4" w:rsidRPr="00314138">
        <w:rPr>
          <w:rFonts w:ascii="Arial Narrow" w:hAnsi="Arial Narrow"/>
          <w:sz w:val="28"/>
          <w:szCs w:val="28"/>
        </w:rPr>
        <w:t xml:space="preserve"> Bensheim</w:t>
      </w:r>
      <w:r w:rsidRPr="00314138">
        <w:rPr>
          <w:rFonts w:ascii="Arial Narrow" w:hAnsi="Arial Narrow"/>
          <w:sz w:val="28"/>
          <w:szCs w:val="28"/>
        </w:rPr>
        <w:t>,</w:t>
      </w:r>
      <w:r w:rsidR="00C847D4" w:rsidRPr="00314138">
        <w:rPr>
          <w:rFonts w:ascii="Arial Narrow" w:hAnsi="Arial Narrow"/>
          <w:sz w:val="28"/>
          <w:szCs w:val="28"/>
        </w:rPr>
        <w:t xml:space="preserve"> wenn neben jungen, frischen und alltagstauglic</w:t>
      </w:r>
      <w:bookmarkStart w:id="0" w:name="_GoBack"/>
      <w:bookmarkEnd w:id="0"/>
      <w:r w:rsidR="00C847D4" w:rsidRPr="00314138">
        <w:rPr>
          <w:rFonts w:ascii="Arial Narrow" w:hAnsi="Arial Narrow"/>
          <w:sz w:val="28"/>
          <w:szCs w:val="28"/>
        </w:rPr>
        <w:t xml:space="preserve">hen Weinen auch mancher reife und besondere Tropfen probiert werden kann. </w:t>
      </w:r>
    </w:p>
    <w:p w:rsidR="00D82B46" w:rsidRPr="00D82B46" w:rsidRDefault="00856AD4" w:rsidP="00D340AC">
      <w:pPr>
        <w:spacing w:before="120" w:line="320" w:lineRule="atLeast"/>
        <w:ind w:left="1276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Pink und populär</w:t>
      </w:r>
    </w:p>
    <w:p w:rsidR="00D82B46" w:rsidRDefault="00856AD4" w:rsidP="00D340AC">
      <w:pPr>
        <w:spacing w:before="120" w:line="320" w:lineRule="atLeast"/>
        <w:ind w:left="1276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Pink und populär, der Rosé feiert Comeback. Zunehmend gilt die rosafarbene </w:t>
      </w:r>
      <w:r w:rsidRPr="00C51883">
        <w:rPr>
          <w:rFonts w:ascii="Arial Narrow" w:hAnsi="Arial Narrow"/>
          <w:sz w:val="28"/>
          <w:szCs w:val="28"/>
        </w:rPr>
        <w:t xml:space="preserve">Weinart aus roten Trauben </w:t>
      </w:r>
      <w:r>
        <w:rPr>
          <w:rFonts w:ascii="Arial Narrow" w:hAnsi="Arial Narrow"/>
          <w:sz w:val="28"/>
          <w:szCs w:val="28"/>
        </w:rPr>
        <w:t xml:space="preserve">als mega-in. Nicht nur als leichter kühler Sommerwein, auch als Essensbegleiter macht er eine gute Figur. Manche Rosés werden auch als </w:t>
      </w:r>
      <w:r w:rsidRPr="00856AD4">
        <w:rPr>
          <w:rFonts w:ascii="Arial Narrow" w:hAnsi="Arial Narrow"/>
          <w:sz w:val="28"/>
          <w:szCs w:val="28"/>
        </w:rPr>
        <w:t>Blanc de Noirs</w:t>
      </w:r>
      <w:r>
        <w:rPr>
          <w:rFonts w:ascii="Arial Narrow" w:hAnsi="Arial Narrow"/>
          <w:sz w:val="28"/>
          <w:szCs w:val="28"/>
        </w:rPr>
        <w:t xml:space="preserve"> oder Weißherbst</w:t>
      </w:r>
      <w:r w:rsidR="00675E0A">
        <w:rPr>
          <w:rFonts w:ascii="Arial Narrow" w:hAnsi="Arial Narrow"/>
          <w:sz w:val="28"/>
          <w:szCs w:val="28"/>
        </w:rPr>
        <w:t>e</w:t>
      </w:r>
      <w:r>
        <w:rPr>
          <w:rFonts w:ascii="Arial Narrow" w:hAnsi="Arial Narrow"/>
          <w:sz w:val="28"/>
          <w:szCs w:val="28"/>
        </w:rPr>
        <w:t xml:space="preserve"> bezeichnet. </w:t>
      </w:r>
      <w:r w:rsidR="00BB2FB6">
        <w:rPr>
          <w:rFonts w:ascii="Arial Narrow" w:hAnsi="Arial Narrow"/>
          <w:sz w:val="28"/>
          <w:szCs w:val="28"/>
        </w:rPr>
        <w:t xml:space="preserve">Bergsträßer Winzer </w:t>
      </w:r>
      <w:r w:rsidR="00E7774F">
        <w:rPr>
          <w:rFonts w:ascii="Arial Narrow" w:hAnsi="Arial Narrow"/>
          <w:sz w:val="28"/>
          <w:szCs w:val="28"/>
        </w:rPr>
        <w:t>haben einige gelungene Rosés zu bieten. Beim Weintreff können – neben den klassischen Weißen und Roten - die verschiedenen Spielarten der Bergsträßer Rosés probiert werden.</w:t>
      </w:r>
    </w:p>
    <w:p w:rsidR="004E037E" w:rsidRPr="00314138" w:rsidRDefault="00C847D4" w:rsidP="00D340AC">
      <w:pPr>
        <w:shd w:val="clear" w:color="auto" w:fill="FFFFFF"/>
        <w:spacing w:before="120" w:line="320" w:lineRule="atLeast"/>
        <w:ind w:left="1276"/>
        <w:rPr>
          <w:rFonts w:ascii="Arial Narrow" w:hAnsi="Arial Narrow"/>
          <w:sz w:val="28"/>
          <w:szCs w:val="28"/>
        </w:rPr>
      </w:pPr>
      <w:r w:rsidRPr="00314138">
        <w:rPr>
          <w:rFonts w:ascii="Arial Narrow" w:hAnsi="Arial Narrow"/>
          <w:sz w:val="28"/>
          <w:szCs w:val="28"/>
        </w:rPr>
        <w:t>Mit dem Weintreff startet der „Bergsträßer Weinfrühling“ im kleinsten deutschen Weinanbaugebiet eine Fülle von Events mit Bergsträßer Wein</w:t>
      </w:r>
      <w:r w:rsidR="00314138" w:rsidRPr="00314138">
        <w:rPr>
          <w:rFonts w:ascii="Arial Narrow" w:hAnsi="Arial Narrow"/>
          <w:sz w:val="28"/>
          <w:szCs w:val="28"/>
        </w:rPr>
        <w:t xml:space="preserve">. </w:t>
      </w:r>
      <w:r w:rsidR="004E037E" w:rsidRPr="00314138">
        <w:rPr>
          <w:rStyle w:val="ue2rot"/>
          <w:rFonts w:ascii="Arial Narrow" w:hAnsi="Arial Narrow"/>
          <w:bCs/>
          <w:sz w:val="28"/>
          <w:szCs w:val="28"/>
        </w:rPr>
        <w:t xml:space="preserve">Weinbaubetriebe </w:t>
      </w:r>
      <w:r w:rsidR="004E037E" w:rsidRPr="00314138">
        <w:rPr>
          <w:rFonts w:ascii="Arial Narrow" w:hAnsi="Arial Narrow"/>
          <w:sz w:val="28"/>
          <w:szCs w:val="28"/>
        </w:rPr>
        <w:t xml:space="preserve">der Hessischen Bergstraße und der „Odenwälder Weininsel“ </w:t>
      </w:r>
      <w:r w:rsidR="00314138" w:rsidRPr="00314138">
        <w:rPr>
          <w:rFonts w:ascii="Arial Narrow" w:hAnsi="Arial Narrow"/>
          <w:sz w:val="28"/>
          <w:szCs w:val="28"/>
        </w:rPr>
        <w:t xml:space="preserve">wollen zeigen, was sie unter „Wein machen“ verstehen und </w:t>
      </w:r>
      <w:r w:rsidR="004E037E" w:rsidRPr="00314138">
        <w:rPr>
          <w:rFonts w:ascii="Arial Narrow" w:hAnsi="Arial Narrow"/>
          <w:sz w:val="28"/>
          <w:szCs w:val="28"/>
        </w:rPr>
        <w:t>laden zu Hof- und Kellerfesten, zu kulinarischen Erlebnissen und zu Musik- und Kulturveranstaltungen.</w:t>
      </w:r>
    </w:p>
    <w:p w:rsidR="004E037E" w:rsidRPr="00314138" w:rsidRDefault="004E037E" w:rsidP="00D340AC">
      <w:pPr>
        <w:shd w:val="clear" w:color="auto" w:fill="FFFFFF"/>
        <w:spacing w:before="120" w:line="320" w:lineRule="atLeast"/>
        <w:ind w:left="1276"/>
        <w:rPr>
          <w:rFonts w:ascii="Arial Narrow" w:hAnsi="Arial Narrow"/>
          <w:sz w:val="28"/>
          <w:szCs w:val="28"/>
        </w:rPr>
      </w:pPr>
    </w:p>
    <w:p w:rsidR="004E037E" w:rsidRPr="00314138" w:rsidRDefault="004E037E" w:rsidP="00D340AC">
      <w:pPr>
        <w:shd w:val="clear" w:color="auto" w:fill="FFFFFF"/>
        <w:spacing w:before="120" w:line="320" w:lineRule="atLeast"/>
        <w:ind w:left="1276"/>
        <w:rPr>
          <w:rFonts w:ascii="Arial Narrow" w:hAnsi="Arial Narrow"/>
          <w:b/>
          <w:sz w:val="28"/>
          <w:szCs w:val="28"/>
        </w:rPr>
      </w:pPr>
      <w:r w:rsidRPr="00314138">
        <w:rPr>
          <w:rFonts w:ascii="Arial Narrow" w:hAnsi="Arial Narrow"/>
          <w:b/>
          <w:sz w:val="28"/>
          <w:szCs w:val="28"/>
        </w:rPr>
        <w:t>1. Mai: Sonderzüge von Frankfurt und Mannheim an die Bergstraße</w:t>
      </w:r>
    </w:p>
    <w:p w:rsidR="004E037E" w:rsidRPr="00314138" w:rsidRDefault="00C847D4" w:rsidP="00D340AC">
      <w:pPr>
        <w:shd w:val="clear" w:color="auto" w:fill="FFFFFF"/>
        <w:spacing w:before="120" w:line="320" w:lineRule="atLeast"/>
        <w:ind w:left="1276"/>
        <w:rPr>
          <w:rFonts w:ascii="Arial Narrow" w:hAnsi="Arial Narrow"/>
          <w:sz w:val="28"/>
          <w:szCs w:val="28"/>
        </w:rPr>
      </w:pPr>
      <w:r w:rsidRPr="00314138">
        <w:rPr>
          <w:rFonts w:ascii="Arial Narrow" w:hAnsi="Arial Narrow"/>
          <w:sz w:val="28"/>
          <w:szCs w:val="28"/>
        </w:rPr>
        <w:t>So lockt etwa am 1. Mai die Weinlag</w:t>
      </w:r>
      <w:r w:rsidR="004E037E" w:rsidRPr="00314138">
        <w:rPr>
          <w:rFonts w:ascii="Arial Narrow" w:hAnsi="Arial Narrow"/>
          <w:sz w:val="28"/>
          <w:szCs w:val="28"/>
        </w:rPr>
        <w:t>enwanderung jährlich rund zehntausende</w:t>
      </w:r>
      <w:r w:rsidRPr="00314138">
        <w:rPr>
          <w:rFonts w:ascii="Arial Narrow" w:hAnsi="Arial Narrow"/>
          <w:sz w:val="28"/>
          <w:szCs w:val="28"/>
        </w:rPr>
        <w:t xml:space="preserve"> Wanderer in die Weinberge</w:t>
      </w:r>
      <w:r w:rsidR="004E037E" w:rsidRPr="00314138">
        <w:rPr>
          <w:rFonts w:ascii="Arial Narrow" w:hAnsi="Arial Narrow"/>
          <w:sz w:val="28"/>
          <w:szCs w:val="28"/>
        </w:rPr>
        <w:t xml:space="preserve"> zwischen </w:t>
      </w:r>
      <w:r w:rsidR="004E037E" w:rsidRPr="00314138">
        <w:rPr>
          <w:rStyle w:val="st"/>
          <w:rFonts w:ascii="Arial Narrow" w:hAnsi="Arial Narrow"/>
          <w:sz w:val="28"/>
          <w:szCs w:val="28"/>
        </w:rPr>
        <w:t>Zwingenberg im Norden bis Heppenheim im Süden</w:t>
      </w:r>
      <w:r w:rsidRPr="00314138">
        <w:rPr>
          <w:rFonts w:ascii="Arial Narrow" w:hAnsi="Arial Narrow"/>
          <w:sz w:val="28"/>
          <w:szCs w:val="28"/>
        </w:rPr>
        <w:t>.</w:t>
      </w:r>
      <w:r w:rsidR="004E037E" w:rsidRPr="00314138">
        <w:rPr>
          <w:rFonts w:ascii="Arial Narrow" w:hAnsi="Arial Narrow"/>
          <w:sz w:val="28"/>
          <w:szCs w:val="28"/>
        </w:rPr>
        <w:t xml:space="preserve"> Sonderzüge der Bahn ab Frankfurt und Mannheim sowie Shuttlebusse bringen die Wanderer an die Bergstraße – und von dort auch wieder sicher zurück zum Startpunkt.</w:t>
      </w:r>
    </w:p>
    <w:p w:rsidR="00C847D4" w:rsidRPr="00314138" w:rsidRDefault="00C847D4" w:rsidP="00D340AC">
      <w:pPr>
        <w:spacing w:before="120" w:line="320" w:lineRule="atLeast"/>
        <w:ind w:left="1276"/>
        <w:rPr>
          <w:rFonts w:ascii="Arial Narrow" w:hAnsi="Arial Narrow"/>
          <w:bCs/>
          <w:sz w:val="28"/>
          <w:szCs w:val="28"/>
        </w:rPr>
      </w:pPr>
      <w:r w:rsidRPr="00314138">
        <w:rPr>
          <w:rFonts w:ascii="Arial Narrow" w:hAnsi="Arial Narrow"/>
          <w:sz w:val="28"/>
          <w:szCs w:val="28"/>
        </w:rPr>
        <w:t xml:space="preserve">Infos zu Weintreff und Weinfrühling gibt es unter </w:t>
      </w:r>
      <w:hyperlink r:id="rId8" w:history="1">
        <w:r w:rsidRPr="00314138">
          <w:rPr>
            <w:rStyle w:val="Hyperlink"/>
            <w:rFonts w:ascii="Arial Narrow" w:hAnsi="Arial Narrow"/>
            <w:color w:val="auto"/>
            <w:sz w:val="28"/>
            <w:szCs w:val="28"/>
          </w:rPr>
          <w:t>www.bergstraesser-weinfruehling.de</w:t>
        </w:r>
      </w:hyperlink>
      <w:r w:rsidRPr="00314138">
        <w:rPr>
          <w:rFonts w:ascii="Arial Narrow" w:hAnsi="Arial Narrow"/>
          <w:sz w:val="28"/>
          <w:szCs w:val="28"/>
        </w:rPr>
        <w:t xml:space="preserve"> und unter </w:t>
      </w:r>
      <w:hyperlink r:id="rId9" w:history="1">
        <w:r w:rsidRPr="00314138">
          <w:rPr>
            <w:rStyle w:val="Hyperlink"/>
            <w:rFonts w:ascii="Arial Narrow" w:hAnsi="Arial Narrow"/>
            <w:color w:val="auto"/>
            <w:sz w:val="28"/>
            <w:szCs w:val="28"/>
          </w:rPr>
          <w:t>www.twitter.com/Weinfruehling</w:t>
        </w:r>
      </w:hyperlink>
      <w:r w:rsidRPr="00314138">
        <w:rPr>
          <w:rFonts w:ascii="Arial Narrow" w:hAnsi="Arial Narrow"/>
          <w:sz w:val="28"/>
          <w:szCs w:val="28"/>
        </w:rPr>
        <w:t>.</w:t>
      </w:r>
    </w:p>
    <w:sectPr w:rsidR="00C847D4" w:rsidRPr="00314138" w:rsidSect="001879EA">
      <w:footerReference w:type="default" r:id="rId10"/>
      <w:endnotePr>
        <w:numFmt w:val="decimal"/>
      </w:endnotePr>
      <w:pgSz w:w="11907" w:h="16840"/>
      <w:pgMar w:top="1247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948" w:rsidRDefault="00E73948">
      <w:r>
        <w:separator/>
      </w:r>
    </w:p>
  </w:endnote>
  <w:endnote w:type="continuationSeparator" w:id="0">
    <w:p w:rsidR="00E73948" w:rsidRDefault="00E73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1922" w:rsidRDefault="00581922">
    <w:pPr>
      <w:pStyle w:val="Fuzeile"/>
      <w:rPr>
        <w:sz w:val="16"/>
      </w:rPr>
    </w:pPr>
  </w:p>
  <w:p w:rsidR="00581922" w:rsidRDefault="00581922">
    <w:pPr>
      <w:pStyle w:val="Fuzeile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948" w:rsidRDefault="00E73948">
      <w:r>
        <w:separator/>
      </w:r>
    </w:p>
  </w:footnote>
  <w:footnote w:type="continuationSeparator" w:id="0">
    <w:p w:rsidR="00E73948" w:rsidRDefault="00E7394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6404C"/>
    <w:multiLevelType w:val="multilevel"/>
    <w:tmpl w:val="C170A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AC5203"/>
    <w:multiLevelType w:val="multilevel"/>
    <w:tmpl w:val="00A644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A3A4EDD"/>
    <w:multiLevelType w:val="multilevel"/>
    <w:tmpl w:val="6434A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</w:compat>
  <w:rsids>
    <w:rsidRoot w:val="00625B47"/>
    <w:rsid w:val="00003235"/>
    <w:rsid w:val="0001208E"/>
    <w:rsid w:val="0001738A"/>
    <w:rsid w:val="000210BA"/>
    <w:rsid w:val="00023A2C"/>
    <w:rsid w:val="000279F8"/>
    <w:rsid w:val="00045759"/>
    <w:rsid w:val="00053414"/>
    <w:rsid w:val="00063170"/>
    <w:rsid w:val="00064384"/>
    <w:rsid w:val="00070F34"/>
    <w:rsid w:val="000735AD"/>
    <w:rsid w:val="000879ED"/>
    <w:rsid w:val="00092DAE"/>
    <w:rsid w:val="00095055"/>
    <w:rsid w:val="000971C7"/>
    <w:rsid w:val="000A0A65"/>
    <w:rsid w:val="000A5FF4"/>
    <w:rsid w:val="000A7457"/>
    <w:rsid w:val="000B5B8F"/>
    <w:rsid w:val="000D71CE"/>
    <w:rsid w:val="000E5AB8"/>
    <w:rsid w:val="000E6D9C"/>
    <w:rsid w:val="000F2061"/>
    <w:rsid w:val="000F74C8"/>
    <w:rsid w:val="00111552"/>
    <w:rsid w:val="00116F9A"/>
    <w:rsid w:val="001257F6"/>
    <w:rsid w:val="0013072C"/>
    <w:rsid w:val="0013102A"/>
    <w:rsid w:val="001315B0"/>
    <w:rsid w:val="0013351D"/>
    <w:rsid w:val="00137811"/>
    <w:rsid w:val="00140213"/>
    <w:rsid w:val="001433F9"/>
    <w:rsid w:val="001502AF"/>
    <w:rsid w:val="00154752"/>
    <w:rsid w:val="00176893"/>
    <w:rsid w:val="001879EA"/>
    <w:rsid w:val="00187E25"/>
    <w:rsid w:val="00190785"/>
    <w:rsid w:val="00195956"/>
    <w:rsid w:val="001976B9"/>
    <w:rsid w:val="001A173A"/>
    <w:rsid w:val="001A4A81"/>
    <w:rsid w:val="001B096B"/>
    <w:rsid w:val="001B1223"/>
    <w:rsid w:val="001B2637"/>
    <w:rsid w:val="001B676F"/>
    <w:rsid w:val="001C1974"/>
    <w:rsid w:val="001D4B57"/>
    <w:rsid w:val="001E1498"/>
    <w:rsid w:val="001E2BFC"/>
    <w:rsid w:val="001E43BD"/>
    <w:rsid w:val="001E709D"/>
    <w:rsid w:val="001F0547"/>
    <w:rsid w:val="001F08ED"/>
    <w:rsid w:val="00200357"/>
    <w:rsid w:val="0020433A"/>
    <w:rsid w:val="00225E0C"/>
    <w:rsid w:val="002328F0"/>
    <w:rsid w:val="00241D47"/>
    <w:rsid w:val="00246332"/>
    <w:rsid w:val="00254A1D"/>
    <w:rsid w:val="002573F5"/>
    <w:rsid w:val="00293760"/>
    <w:rsid w:val="00295FA4"/>
    <w:rsid w:val="002A3533"/>
    <w:rsid w:val="002B6C1C"/>
    <w:rsid w:val="002C13BC"/>
    <w:rsid w:val="002D7CDD"/>
    <w:rsid w:val="002E13F9"/>
    <w:rsid w:val="002F1290"/>
    <w:rsid w:val="002F36AD"/>
    <w:rsid w:val="00312E18"/>
    <w:rsid w:val="00314138"/>
    <w:rsid w:val="00317E59"/>
    <w:rsid w:val="0032092A"/>
    <w:rsid w:val="003251C5"/>
    <w:rsid w:val="003320AE"/>
    <w:rsid w:val="00333042"/>
    <w:rsid w:val="00340148"/>
    <w:rsid w:val="003403FB"/>
    <w:rsid w:val="00350EF7"/>
    <w:rsid w:val="00355528"/>
    <w:rsid w:val="00360C8D"/>
    <w:rsid w:val="003611CE"/>
    <w:rsid w:val="00370DF5"/>
    <w:rsid w:val="00373C30"/>
    <w:rsid w:val="003949A3"/>
    <w:rsid w:val="003964F4"/>
    <w:rsid w:val="003A1515"/>
    <w:rsid w:val="003A5455"/>
    <w:rsid w:val="003B0444"/>
    <w:rsid w:val="003B2DA4"/>
    <w:rsid w:val="003C38F5"/>
    <w:rsid w:val="003C4C03"/>
    <w:rsid w:val="003C7F12"/>
    <w:rsid w:val="003D65CB"/>
    <w:rsid w:val="003F5CC0"/>
    <w:rsid w:val="0040649F"/>
    <w:rsid w:val="00415095"/>
    <w:rsid w:val="004216DB"/>
    <w:rsid w:val="00421BD9"/>
    <w:rsid w:val="00423792"/>
    <w:rsid w:val="00432644"/>
    <w:rsid w:val="00433EF0"/>
    <w:rsid w:val="0043773A"/>
    <w:rsid w:val="00456886"/>
    <w:rsid w:val="00456DF9"/>
    <w:rsid w:val="00456F9F"/>
    <w:rsid w:val="00461301"/>
    <w:rsid w:val="0046287A"/>
    <w:rsid w:val="00475615"/>
    <w:rsid w:val="0048001C"/>
    <w:rsid w:val="004843B6"/>
    <w:rsid w:val="00493457"/>
    <w:rsid w:val="004A59A6"/>
    <w:rsid w:val="004D61BC"/>
    <w:rsid w:val="004D7874"/>
    <w:rsid w:val="004E037E"/>
    <w:rsid w:val="004E6831"/>
    <w:rsid w:val="004E7275"/>
    <w:rsid w:val="004F241B"/>
    <w:rsid w:val="00500305"/>
    <w:rsid w:val="00501D9D"/>
    <w:rsid w:val="00504AD7"/>
    <w:rsid w:val="00506BE2"/>
    <w:rsid w:val="00520C66"/>
    <w:rsid w:val="00523A09"/>
    <w:rsid w:val="00526F25"/>
    <w:rsid w:val="005329A9"/>
    <w:rsid w:val="005334BF"/>
    <w:rsid w:val="005468FE"/>
    <w:rsid w:val="0054796A"/>
    <w:rsid w:val="005560E7"/>
    <w:rsid w:val="00581922"/>
    <w:rsid w:val="00590FD3"/>
    <w:rsid w:val="0059148C"/>
    <w:rsid w:val="00591D2C"/>
    <w:rsid w:val="005A1D3D"/>
    <w:rsid w:val="005A2A47"/>
    <w:rsid w:val="005A385D"/>
    <w:rsid w:val="005A4A11"/>
    <w:rsid w:val="005A623C"/>
    <w:rsid w:val="005B1FBE"/>
    <w:rsid w:val="005B4299"/>
    <w:rsid w:val="005C2128"/>
    <w:rsid w:val="005C44A4"/>
    <w:rsid w:val="005E028F"/>
    <w:rsid w:val="005F2529"/>
    <w:rsid w:val="00600CE3"/>
    <w:rsid w:val="00603E3E"/>
    <w:rsid w:val="00607BDD"/>
    <w:rsid w:val="00614993"/>
    <w:rsid w:val="00622BEE"/>
    <w:rsid w:val="006241F0"/>
    <w:rsid w:val="00625B47"/>
    <w:rsid w:val="00625F3D"/>
    <w:rsid w:val="00642768"/>
    <w:rsid w:val="00642B75"/>
    <w:rsid w:val="0064537A"/>
    <w:rsid w:val="00663319"/>
    <w:rsid w:val="006739DF"/>
    <w:rsid w:val="00674213"/>
    <w:rsid w:val="00675E0A"/>
    <w:rsid w:val="00680A00"/>
    <w:rsid w:val="00690058"/>
    <w:rsid w:val="0069704A"/>
    <w:rsid w:val="0069754C"/>
    <w:rsid w:val="006C3430"/>
    <w:rsid w:val="006D1431"/>
    <w:rsid w:val="006D25A1"/>
    <w:rsid w:val="006D2BF6"/>
    <w:rsid w:val="006D3417"/>
    <w:rsid w:val="006E3084"/>
    <w:rsid w:val="006F3C68"/>
    <w:rsid w:val="00700584"/>
    <w:rsid w:val="0070374D"/>
    <w:rsid w:val="00714ED1"/>
    <w:rsid w:val="00716649"/>
    <w:rsid w:val="00721423"/>
    <w:rsid w:val="007219BE"/>
    <w:rsid w:val="00731E90"/>
    <w:rsid w:val="00732DE8"/>
    <w:rsid w:val="0074141E"/>
    <w:rsid w:val="007452DE"/>
    <w:rsid w:val="0074699B"/>
    <w:rsid w:val="00761C4A"/>
    <w:rsid w:val="007656CC"/>
    <w:rsid w:val="007706FD"/>
    <w:rsid w:val="00776CF4"/>
    <w:rsid w:val="007975C0"/>
    <w:rsid w:val="007A119C"/>
    <w:rsid w:val="007A53CB"/>
    <w:rsid w:val="007A6BA7"/>
    <w:rsid w:val="007A7035"/>
    <w:rsid w:val="007B1E60"/>
    <w:rsid w:val="007C12ED"/>
    <w:rsid w:val="007D4894"/>
    <w:rsid w:val="007F41D4"/>
    <w:rsid w:val="007F76EB"/>
    <w:rsid w:val="00803C64"/>
    <w:rsid w:val="0080727E"/>
    <w:rsid w:val="00812B5B"/>
    <w:rsid w:val="00820835"/>
    <w:rsid w:val="00823B64"/>
    <w:rsid w:val="008364F7"/>
    <w:rsid w:val="008371E3"/>
    <w:rsid w:val="00847F17"/>
    <w:rsid w:val="00856AD4"/>
    <w:rsid w:val="00857711"/>
    <w:rsid w:val="00875F0A"/>
    <w:rsid w:val="008959C8"/>
    <w:rsid w:val="008A7243"/>
    <w:rsid w:val="008B716C"/>
    <w:rsid w:val="008C1209"/>
    <w:rsid w:val="008C3151"/>
    <w:rsid w:val="008D11C4"/>
    <w:rsid w:val="008D383C"/>
    <w:rsid w:val="008D6C4C"/>
    <w:rsid w:val="008F15D3"/>
    <w:rsid w:val="008F3ED6"/>
    <w:rsid w:val="00901157"/>
    <w:rsid w:val="00903882"/>
    <w:rsid w:val="00921AA5"/>
    <w:rsid w:val="00927EB7"/>
    <w:rsid w:val="009318D3"/>
    <w:rsid w:val="009366E1"/>
    <w:rsid w:val="00941121"/>
    <w:rsid w:val="009511C7"/>
    <w:rsid w:val="00956912"/>
    <w:rsid w:val="00963138"/>
    <w:rsid w:val="00984FE8"/>
    <w:rsid w:val="00990A16"/>
    <w:rsid w:val="00992A8F"/>
    <w:rsid w:val="0099685F"/>
    <w:rsid w:val="009A04DE"/>
    <w:rsid w:val="009A2C17"/>
    <w:rsid w:val="009C2074"/>
    <w:rsid w:val="009C7922"/>
    <w:rsid w:val="009D17FF"/>
    <w:rsid w:val="009D5FC2"/>
    <w:rsid w:val="009D6EEA"/>
    <w:rsid w:val="009E5993"/>
    <w:rsid w:val="00A030F5"/>
    <w:rsid w:val="00A0374C"/>
    <w:rsid w:val="00A03EA1"/>
    <w:rsid w:val="00A14134"/>
    <w:rsid w:val="00A20F94"/>
    <w:rsid w:val="00A33A61"/>
    <w:rsid w:val="00A34E9B"/>
    <w:rsid w:val="00A37AE9"/>
    <w:rsid w:val="00A50962"/>
    <w:rsid w:val="00A67F86"/>
    <w:rsid w:val="00A968A8"/>
    <w:rsid w:val="00AA13DE"/>
    <w:rsid w:val="00AA2108"/>
    <w:rsid w:val="00AA7144"/>
    <w:rsid w:val="00AB23AC"/>
    <w:rsid w:val="00AB2BD4"/>
    <w:rsid w:val="00AB328C"/>
    <w:rsid w:val="00AB5157"/>
    <w:rsid w:val="00AB6ABC"/>
    <w:rsid w:val="00AB7BBB"/>
    <w:rsid w:val="00AC4854"/>
    <w:rsid w:val="00AC6979"/>
    <w:rsid w:val="00AC7F96"/>
    <w:rsid w:val="00AD15E9"/>
    <w:rsid w:val="00AD1885"/>
    <w:rsid w:val="00AD3681"/>
    <w:rsid w:val="00AF169D"/>
    <w:rsid w:val="00B0343A"/>
    <w:rsid w:val="00B03B65"/>
    <w:rsid w:val="00B108A6"/>
    <w:rsid w:val="00B24511"/>
    <w:rsid w:val="00B24CE0"/>
    <w:rsid w:val="00B25C61"/>
    <w:rsid w:val="00B2713D"/>
    <w:rsid w:val="00B309E5"/>
    <w:rsid w:val="00B45289"/>
    <w:rsid w:val="00B62E3C"/>
    <w:rsid w:val="00B62F63"/>
    <w:rsid w:val="00B63C69"/>
    <w:rsid w:val="00B674B4"/>
    <w:rsid w:val="00B7071C"/>
    <w:rsid w:val="00B83E35"/>
    <w:rsid w:val="00B8528E"/>
    <w:rsid w:val="00B859A0"/>
    <w:rsid w:val="00B85C6A"/>
    <w:rsid w:val="00B95A5D"/>
    <w:rsid w:val="00BA35F6"/>
    <w:rsid w:val="00BB2FB6"/>
    <w:rsid w:val="00BB5F3F"/>
    <w:rsid w:val="00BC2CED"/>
    <w:rsid w:val="00BC4EEE"/>
    <w:rsid w:val="00BC7E2D"/>
    <w:rsid w:val="00BD6AA6"/>
    <w:rsid w:val="00BE7668"/>
    <w:rsid w:val="00BF1D98"/>
    <w:rsid w:val="00BF5522"/>
    <w:rsid w:val="00C130B0"/>
    <w:rsid w:val="00C43571"/>
    <w:rsid w:val="00C454A8"/>
    <w:rsid w:val="00C51883"/>
    <w:rsid w:val="00C51B12"/>
    <w:rsid w:val="00C62CA8"/>
    <w:rsid w:val="00C65943"/>
    <w:rsid w:val="00C847D4"/>
    <w:rsid w:val="00C913B3"/>
    <w:rsid w:val="00C9794E"/>
    <w:rsid w:val="00C97E32"/>
    <w:rsid w:val="00CA123B"/>
    <w:rsid w:val="00CA5708"/>
    <w:rsid w:val="00CD0257"/>
    <w:rsid w:val="00CD5B4D"/>
    <w:rsid w:val="00CE0FB2"/>
    <w:rsid w:val="00CE164C"/>
    <w:rsid w:val="00CE67A3"/>
    <w:rsid w:val="00CF7CDB"/>
    <w:rsid w:val="00D04B5F"/>
    <w:rsid w:val="00D102BA"/>
    <w:rsid w:val="00D20183"/>
    <w:rsid w:val="00D20BD4"/>
    <w:rsid w:val="00D25561"/>
    <w:rsid w:val="00D26783"/>
    <w:rsid w:val="00D340AC"/>
    <w:rsid w:val="00D41CAA"/>
    <w:rsid w:val="00D44C3A"/>
    <w:rsid w:val="00D66988"/>
    <w:rsid w:val="00D708A5"/>
    <w:rsid w:val="00D80DEE"/>
    <w:rsid w:val="00D81EEF"/>
    <w:rsid w:val="00D82B46"/>
    <w:rsid w:val="00DA0431"/>
    <w:rsid w:val="00DB62FB"/>
    <w:rsid w:val="00DC18C5"/>
    <w:rsid w:val="00DC25C8"/>
    <w:rsid w:val="00DD145C"/>
    <w:rsid w:val="00DD655C"/>
    <w:rsid w:val="00DD7DD6"/>
    <w:rsid w:val="00DE1E70"/>
    <w:rsid w:val="00DF28B6"/>
    <w:rsid w:val="00DF5DD7"/>
    <w:rsid w:val="00E00605"/>
    <w:rsid w:val="00E01973"/>
    <w:rsid w:val="00E10CAD"/>
    <w:rsid w:val="00E16E5E"/>
    <w:rsid w:val="00E2012D"/>
    <w:rsid w:val="00E25F82"/>
    <w:rsid w:val="00E4528E"/>
    <w:rsid w:val="00E5005F"/>
    <w:rsid w:val="00E51945"/>
    <w:rsid w:val="00E521FD"/>
    <w:rsid w:val="00E56E20"/>
    <w:rsid w:val="00E70C61"/>
    <w:rsid w:val="00E73948"/>
    <w:rsid w:val="00E7774F"/>
    <w:rsid w:val="00E87A33"/>
    <w:rsid w:val="00EA20EC"/>
    <w:rsid w:val="00EA4AE5"/>
    <w:rsid w:val="00EA7311"/>
    <w:rsid w:val="00EC4B30"/>
    <w:rsid w:val="00ED1567"/>
    <w:rsid w:val="00ED1D86"/>
    <w:rsid w:val="00ED2D21"/>
    <w:rsid w:val="00ED6D69"/>
    <w:rsid w:val="00EE3ED6"/>
    <w:rsid w:val="00EF0C74"/>
    <w:rsid w:val="00EF12BC"/>
    <w:rsid w:val="00EF33E7"/>
    <w:rsid w:val="00F00744"/>
    <w:rsid w:val="00F122FE"/>
    <w:rsid w:val="00F25D13"/>
    <w:rsid w:val="00F542A9"/>
    <w:rsid w:val="00F5638E"/>
    <w:rsid w:val="00F66AD8"/>
    <w:rsid w:val="00F72176"/>
    <w:rsid w:val="00F81C2C"/>
    <w:rsid w:val="00F97B57"/>
    <w:rsid w:val="00FA68AB"/>
    <w:rsid w:val="00FA6BCD"/>
    <w:rsid w:val="00FB3285"/>
    <w:rsid w:val="00FB4103"/>
    <w:rsid w:val="00FC0F04"/>
    <w:rsid w:val="00FC2E8C"/>
    <w:rsid w:val="00FD5964"/>
    <w:rsid w:val="00FD7193"/>
    <w:rsid w:val="00FE4D6D"/>
    <w:rsid w:val="00FF5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00605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1879EA"/>
    <w:pPr>
      <w:keepNext/>
      <w:widowControl w:val="0"/>
      <w:overflowPunct w:val="0"/>
      <w:autoSpaceDE w:val="0"/>
      <w:autoSpaceDN w:val="0"/>
      <w:adjustRightInd w:val="0"/>
      <w:textAlignment w:val="baseline"/>
      <w:outlineLvl w:val="0"/>
    </w:pPr>
    <w:rPr>
      <w:rFonts w:ascii="Arial" w:hAnsi="Arial"/>
      <w:b/>
      <w:sz w:val="32"/>
      <w:szCs w:val="20"/>
    </w:rPr>
  </w:style>
  <w:style w:type="paragraph" w:styleId="berschrift2">
    <w:name w:val="heading 2"/>
    <w:basedOn w:val="Standard"/>
    <w:next w:val="Standard"/>
    <w:qFormat/>
    <w:rsid w:val="001879EA"/>
    <w:pPr>
      <w:keepNext/>
      <w:overflowPunct w:val="0"/>
      <w:autoSpaceDE w:val="0"/>
      <w:autoSpaceDN w:val="0"/>
      <w:adjustRightInd w:val="0"/>
      <w:spacing w:before="120" w:line="360" w:lineRule="auto"/>
      <w:textAlignment w:val="baseline"/>
      <w:outlineLvl w:val="1"/>
    </w:pPr>
    <w:rPr>
      <w:rFonts w:ascii="Arial" w:hAnsi="Arial"/>
      <w:sz w:val="32"/>
      <w:szCs w:val="20"/>
    </w:rPr>
  </w:style>
  <w:style w:type="paragraph" w:styleId="berschrift3">
    <w:name w:val="heading 3"/>
    <w:basedOn w:val="Standard"/>
    <w:next w:val="Standard"/>
    <w:qFormat/>
    <w:rsid w:val="001879EA"/>
    <w:pPr>
      <w:keepNext/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rFonts w:ascii="Arial" w:hAnsi="Arial"/>
      <w:b/>
      <w:bCs/>
      <w:sz w:val="28"/>
      <w:szCs w:val="20"/>
    </w:rPr>
  </w:style>
  <w:style w:type="paragraph" w:styleId="berschrift5">
    <w:name w:val="heading 5"/>
    <w:basedOn w:val="Standard"/>
    <w:next w:val="Standard"/>
    <w:link w:val="berschrift5Zchn"/>
    <w:unhideWhenUsed/>
    <w:qFormat/>
    <w:rsid w:val="00200357"/>
    <w:pPr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semiHidden/>
    <w:unhideWhenUsed/>
    <w:qFormat/>
    <w:rsid w:val="0005341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1879EA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Cs w:val="20"/>
    </w:rPr>
  </w:style>
  <w:style w:type="character" w:styleId="Hyperlink">
    <w:name w:val="Hyperlink"/>
    <w:rsid w:val="001879EA"/>
    <w:rPr>
      <w:color w:val="0000FF"/>
      <w:u w:val="single"/>
    </w:rPr>
  </w:style>
  <w:style w:type="paragraph" w:styleId="Kopfzeile">
    <w:name w:val="header"/>
    <w:basedOn w:val="Standard"/>
    <w:rsid w:val="001879EA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</w:rPr>
  </w:style>
  <w:style w:type="paragraph" w:styleId="Fuzeile">
    <w:name w:val="footer"/>
    <w:basedOn w:val="Standard"/>
    <w:rsid w:val="001879EA"/>
    <w:pPr>
      <w:widowControl w:val="0"/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ascii="Arial" w:hAnsi="Arial"/>
      <w:sz w:val="28"/>
      <w:szCs w:val="20"/>
    </w:rPr>
  </w:style>
  <w:style w:type="paragraph" w:customStyle="1" w:styleId="StandardWeb1">
    <w:name w:val="Standard (Web)1"/>
    <w:basedOn w:val="Standard"/>
    <w:rsid w:val="001879EA"/>
    <w:pPr>
      <w:overflowPunct w:val="0"/>
      <w:autoSpaceDE w:val="0"/>
      <w:autoSpaceDN w:val="0"/>
      <w:adjustRightInd w:val="0"/>
      <w:spacing w:before="100" w:after="100"/>
      <w:textAlignment w:val="baseline"/>
    </w:pPr>
    <w:rPr>
      <w:szCs w:val="20"/>
    </w:rPr>
  </w:style>
  <w:style w:type="character" w:customStyle="1" w:styleId="Fett1">
    <w:name w:val="Fett1"/>
    <w:rsid w:val="001879EA"/>
    <w:rPr>
      <w:b/>
    </w:rPr>
  </w:style>
  <w:style w:type="character" w:customStyle="1" w:styleId="text1">
    <w:name w:val="text1"/>
    <w:rsid w:val="001879EA"/>
    <w:rPr>
      <w:rFonts w:ascii="Arial" w:hAnsi="Arial"/>
      <w:color w:val="000000"/>
      <w:sz w:val="20"/>
    </w:rPr>
  </w:style>
  <w:style w:type="character" w:customStyle="1" w:styleId="Fett2">
    <w:name w:val="Fett2"/>
    <w:rsid w:val="001879EA"/>
    <w:rPr>
      <w:b/>
    </w:rPr>
  </w:style>
  <w:style w:type="character" w:styleId="BesuchterHyperlink">
    <w:name w:val="FollowedHyperlink"/>
    <w:rsid w:val="001879EA"/>
    <w:rPr>
      <w:color w:val="800080"/>
      <w:u w:val="single"/>
    </w:rPr>
  </w:style>
  <w:style w:type="character" w:styleId="Fett">
    <w:name w:val="Strong"/>
    <w:uiPriority w:val="22"/>
    <w:qFormat/>
    <w:rsid w:val="001879EA"/>
    <w:rPr>
      <w:b/>
      <w:bCs/>
    </w:rPr>
  </w:style>
  <w:style w:type="paragraph" w:styleId="StandardWeb">
    <w:name w:val="Normal (Web)"/>
    <w:basedOn w:val="Standard"/>
    <w:uiPriority w:val="99"/>
    <w:rsid w:val="001879EA"/>
    <w:pPr>
      <w:spacing w:before="100" w:beforeAutospacing="1" w:after="100" w:afterAutospacing="1"/>
    </w:pPr>
  </w:style>
  <w:style w:type="character" w:customStyle="1" w:styleId="important1">
    <w:name w:val="important1"/>
    <w:rsid w:val="001879EA"/>
    <w:rPr>
      <w:rFonts w:ascii="Verdana" w:hAnsi="Verdana" w:hint="default"/>
      <w:color w:val="CC0000"/>
      <w:sz w:val="18"/>
      <w:szCs w:val="18"/>
    </w:rPr>
  </w:style>
  <w:style w:type="character" w:customStyle="1" w:styleId="weingutfliesstext1">
    <w:name w:val="weingutfliesstext1"/>
    <w:rsid w:val="006D25A1"/>
    <w:rPr>
      <w:rFonts w:ascii="Arial" w:hAnsi="Arial" w:cs="Arial" w:hint="default"/>
      <w:b w:val="0"/>
      <w:bCs w:val="0"/>
      <w:i w:val="0"/>
      <w:iCs w:val="0"/>
      <w:color w:val="000F41"/>
      <w:sz w:val="13"/>
      <w:szCs w:val="13"/>
    </w:rPr>
  </w:style>
  <w:style w:type="paragraph" w:styleId="Sprechblasentext">
    <w:name w:val="Balloon Text"/>
    <w:basedOn w:val="Standard"/>
    <w:semiHidden/>
    <w:rsid w:val="00E70C61"/>
    <w:rPr>
      <w:rFonts w:ascii="Tahoma" w:hAnsi="Tahoma" w:cs="Tahoma"/>
      <w:sz w:val="16"/>
      <w:szCs w:val="16"/>
    </w:rPr>
  </w:style>
  <w:style w:type="paragraph" w:customStyle="1" w:styleId="msonormalcxspmiddle">
    <w:name w:val="msonormalcxspmiddle"/>
    <w:basedOn w:val="Standard"/>
    <w:rsid w:val="00D102BA"/>
    <w:pPr>
      <w:spacing w:before="100" w:beforeAutospacing="1" w:after="100" w:afterAutospacing="1"/>
    </w:pPr>
  </w:style>
  <w:style w:type="character" w:styleId="Hervorhebung">
    <w:name w:val="Emphasis"/>
    <w:uiPriority w:val="20"/>
    <w:qFormat/>
    <w:rsid w:val="00D102BA"/>
    <w:rPr>
      <w:i/>
      <w:iCs/>
    </w:rPr>
  </w:style>
  <w:style w:type="paragraph" w:customStyle="1" w:styleId="excerpt">
    <w:name w:val="excerpt"/>
    <w:basedOn w:val="Standard"/>
    <w:rsid w:val="00CD5B4D"/>
    <w:pPr>
      <w:spacing w:before="100" w:beforeAutospacing="1" w:after="100" w:afterAutospacing="1"/>
    </w:pPr>
  </w:style>
  <w:style w:type="paragraph" w:customStyle="1" w:styleId="copyright">
    <w:name w:val="copyright"/>
    <w:basedOn w:val="Standard"/>
    <w:rsid w:val="00CD5B4D"/>
    <w:pPr>
      <w:spacing w:before="100" w:beforeAutospacing="1" w:after="100" w:afterAutospacing="1"/>
    </w:pPr>
  </w:style>
  <w:style w:type="paragraph" w:customStyle="1" w:styleId="Beschriftung1">
    <w:name w:val="Beschriftung1"/>
    <w:basedOn w:val="Standard"/>
    <w:rsid w:val="00CD5B4D"/>
    <w:pPr>
      <w:spacing w:before="100" w:beforeAutospacing="1" w:after="100" w:afterAutospacing="1"/>
    </w:pPr>
  </w:style>
  <w:style w:type="character" w:customStyle="1" w:styleId="anzeige">
    <w:name w:val="anzeige"/>
    <w:basedOn w:val="Absatz-Standardschriftart"/>
    <w:rsid w:val="00CD5B4D"/>
  </w:style>
  <w:style w:type="character" w:customStyle="1" w:styleId="arautor">
    <w:name w:val="arautor"/>
    <w:basedOn w:val="Absatz-Standardschriftart"/>
    <w:rsid w:val="00581922"/>
  </w:style>
  <w:style w:type="character" w:customStyle="1" w:styleId="bio">
    <w:name w:val="bio"/>
    <w:basedOn w:val="Absatz-Standardschriftart"/>
    <w:rsid w:val="00064384"/>
  </w:style>
  <w:style w:type="character" w:customStyle="1" w:styleId="ue2rot">
    <w:name w:val="ue2rot"/>
    <w:basedOn w:val="Absatz-Standardschriftart"/>
    <w:rsid w:val="00BE7668"/>
  </w:style>
  <w:style w:type="character" w:customStyle="1" w:styleId="berschrift5Zchn">
    <w:name w:val="Überschrift 5 Zchn"/>
    <w:link w:val="berschrift5"/>
    <w:rsid w:val="0020035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extkrperZchn">
    <w:name w:val="Textkörper Zchn"/>
    <w:link w:val="Textkrper"/>
    <w:rsid w:val="00FA68AB"/>
    <w:rPr>
      <w:rFonts w:ascii="Arial" w:hAnsi="Arial"/>
      <w:sz w:val="24"/>
    </w:rPr>
  </w:style>
  <w:style w:type="character" w:customStyle="1" w:styleId="st">
    <w:name w:val="st"/>
    <w:basedOn w:val="Absatz-Standardschriftart"/>
    <w:rsid w:val="001B1223"/>
  </w:style>
  <w:style w:type="paragraph" w:styleId="NurText">
    <w:name w:val="Plain Text"/>
    <w:basedOn w:val="Standard"/>
    <w:link w:val="NurTextZchn"/>
    <w:uiPriority w:val="99"/>
    <w:semiHidden/>
    <w:unhideWhenUsed/>
    <w:rsid w:val="001433F9"/>
    <w:rPr>
      <w:rFonts w:ascii="Arial Narrow" w:eastAsiaTheme="minorHAnsi" w:hAnsi="Arial Narrow" w:cstheme="minorBidi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1433F9"/>
    <w:rPr>
      <w:rFonts w:ascii="Arial Narrow" w:eastAsiaTheme="minorHAnsi" w:hAnsi="Arial Narrow" w:cstheme="minorBidi"/>
      <w:sz w:val="24"/>
      <w:szCs w:val="21"/>
      <w:lang w:eastAsia="en-US"/>
    </w:rPr>
  </w:style>
  <w:style w:type="character" w:customStyle="1" w:styleId="berschrift6Zchn">
    <w:name w:val="Überschrift 6 Zchn"/>
    <w:basedOn w:val="Absatz-Standardschriftart"/>
    <w:link w:val="berschrift6"/>
    <w:semiHidden/>
    <w:rsid w:val="0005341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5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6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3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883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793401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06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6311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17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3958438">
                                  <w:marLeft w:val="-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6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9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6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705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088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1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194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8257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85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3106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3884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2498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7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48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477815">
                  <w:marLeft w:val="0"/>
                  <w:marRight w:val="0"/>
                  <w:marTop w:val="0"/>
                  <w:marBottom w:val="0"/>
                  <w:divBdr>
                    <w:top w:val="single" w:sz="6" w:space="4" w:color="666666"/>
                    <w:left w:val="single" w:sz="6" w:space="4" w:color="666666"/>
                    <w:bottom w:val="single" w:sz="6" w:space="4" w:color="666666"/>
                    <w:right w:val="single" w:sz="6" w:space="4" w:color="666666"/>
                  </w:divBdr>
                </w:div>
              </w:divsChild>
            </w:div>
          </w:divsChild>
        </w:div>
      </w:divsChild>
    </w:div>
    <w:div w:id="92827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443177">
          <w:marLeft w:val="0"/>
          <w:marRight w:val="0"/>
          <w:marTop w:val="0"/>
          <w:marBottom w:val="0"/>
          <w:divBdr>
            <w:top w:val="single" w:sz="4" w:space="3" w:color="666666"/>
            <w:left w:val="single" w:sz="4" w:space="3" w:color="666666"/>
            <w:bottom w:val="single" w:sz="4" w:space="3" w:color="666666"/>
            <w:right w:val="single" w:sz="4" w:space="3" w:color="666666"/>
          </w:divBdr>
        </w:div>
      </w:divsChild>
    </w:div>
    <w:div w:id="9310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3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2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8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73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060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28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22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832571">
                              <w:marLeft w:val="24"/>
                              <w:marRight w:val="24"/>
                              <w:marTop w:val="24"/>
                              <w:marBottom w:val="24"/>
                              <w:divBdr>
                                <w:top w:val="single" w:sz="4" w:space="0" w:color="324A92"/>
                                <w:left w:val="single" w:sz="4" w:space="0" w:color="324A92"/>
                                <w:bottom w:val="single" w:sz="4" w:space="0" w:color="324A92"/>
                                <w:right w:val="single" w:sz="4" w:space="0" w:color="324A92"/>
                              </w:divBdr>
                              <w:divsChild>
                                <w:div w:id="1277442956">
                                  <w:marLeft w:val="48"/>
                                  <w:marRight w:val="48"/>
                                  <w:marTop w:val="48"/>
                                  <w:marBottom w:val="48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951195">
                                      <w:marLeft w:val="24"/>
                                      <w:marRight w:val="24"/>
                                      <w:marTop w:val="0"/>
                                      <w:marBottom w:val="2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6835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3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88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7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57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63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73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5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12" w:space="0" w:color="FFFFFF"/>
                <w:bottom w:val="none" w:sz="0" w:space="0" w:color="auto"/>
                <w:right w:val="none" w:sz="0" w:space="0" w:color="auto"/>
              </w:divBdr>
              <w:divsChild>
                <w:div w:id="1712805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1965715">
                      <w:marLeft w:val="443"/>
                      <w:marRight w:val="388"/>
                      <w:marTop w:val="29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dotted" w:sz="12" w:space="9" w:color="CACACA"/>
                        <w:right w:val="none" w:sz="0" w:space="0" w:color="auto"/>
                      </w:divBdr>
                      <w:divsChild>
                        <w:div w:id="1862205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362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322">
          <w:marLeft w:val="0"/>
          <w:marRight w:val="0"/>
          <w:marTop w:val="100"/>
          <w:marBottom w:val="100"/>
          <w:divBdr>
            <w:top w:val="single" w:sz="2" w:space="0" w:color="FF0000"/>
            <w:left w:val="single" w:sz="2" w:space="0" w:color="FF0000"/>
            <w:bottom w:val="single" w:sz="2" w:space="15" w:color="FF0000"/>
            <w:right w:val="single" w:sz="2" w:space="0" w:color="FF0000"/>
          </w:divBdr>
          <w:divsChild>
            <w:div w:id="49888423">
              <w:marLeft w:val="0"/>
              <w:marRight w:val="0"/>
              <w:marTop w:val="0"/>
              <w:marBottom w:val="150"/>
              <w:divBdr>
                <w:top w:val="single" w:sz="2" w:space="0" w:color="FFCCFF"/>
                <w:left w:val="single" w:sz="2" w:space="0" w:color="FFCCFF"/>
                <w:bottom w:val="single" w:sz="2" w:space="0" w:color="FFCCFF"/>
                <w:right w:val="single" w:sz="2" w:space="0" w:color="FFCCFF"/>
              </w:divBdr>
              <w:divsChild>
                <w:div w:id="1854302752">
                  <w:marLeft w:val="0"/>
                  <w:marRight w:val="0"/>
                  <w:marTop w:val="0"/>
                  <w:marBottom w:val="225"/>
                  <w:divBdr>
                    <w:top w:val="single" w:sz="2" w:space="0" w:color="FFCCFF"/>
                    <w:left w:val="single" w:sz="2" w:space="0" w:color="FFCCFF"/>
                    <w:bottom w:val="single" w:sz="2" w:space="0" w:color="FFCCFF"/>
                    <w:right w:val="single" w:sz="2" w:space="0" w:color="FFCCFF"/>
                  </w:divBdr>
                  <w:divsChild>
                    <w:div w:id="200284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5973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75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008543">
          <w:marLeft w:val="0"/>
          <w:marRight w:val="0"/>
          <w:marTop w:val="0"/>
          <w:marBottom w:val="0"/>
          <w:divBdr>
            <w:top w:val="single" w:sz="4" w:space="3" w:color="666666"/>
            <w:left w:val="single" w:sz="4" w:space="3" w:color="666666"/>
            <w:bottom w:val="single" w:sz="4" w:space="3" w:color="666666"/>
            <w:right w:val="single" w:sz="4" w:space="3" w:color="666666"/>
          </w:divBdr>
        </w:div>
      </w:divsChild>
    </w:div>
    <w:div w:id="21170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ergstraesser-weinfruehling.d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twitter.com/Weinfruehling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Bergsträßer Weinfrühling 2000</vt:lpstr>
    </vt:vector>
  </TitlesOfParts>
  <Company>Stadtverwaltung Bensheim</Company>
  <LinksUpToDate>false</LinksUpToDate>
  <CharactersWithSpaces>2071</CharactersWithSpaces>
  <SharedDoc>false</SharedDoc>
  <HLinks>
    <vt:vector size="12" baseType="variant">
      <vt:variant>
        <vt:i4>5570630</vt:i4>
      </vt:variant>
      <vt:variant>
        <vt:i4>3</vt:i4>
      </vt:variant>
      <vt:variant>
        <vt:i4>0</vt:i4>
      </vt:variant>
      <vt:variant>
        <vt:i4>5</vt:i4>
      </vt:variant>
      <vt:variant>
        <vt:lpwstr>http://www.twitter.com/Weinfruehling</vt:lpwstr>
      </vt:variant>
      <vt:variant>
        <vt:lpwstr/>
      </vt:variant>
      <vt:variant>
        <vt:i4>8257577</vt:i4>
      </vt:variant>
      <vt:variant>
        <vt:i4>0</vt:i4>
      </vt:variant>
      <vt:variant>
        <vt:i4>0</vt:i4>
      </vt:variant>
      <vt:variant>
        <vt:i4>5</vt:i4>
      </vt:variant>
      <vt:variant>
        <vt:lpwstr>http://www.bergstraesser-weinfruehling.de/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Bergsträßer Weinfrühling 2000</dc:title>
  <dc:creator>obenlinks</dc:creator>
  <cp:lastModifiedBy>Deppert_Hilde</cp:lastModifiedBy>
  <cp:revision>2</cp:revision>
  <cp:lastPrinted>2019-02-12T14:03:00Z</cp:lastPrinted>
  <dcterms:created xsi:type="dcterms:W3CDTF">2019-02-13T10:30:00Z</dcterms:created>
  <dcterms:modified xsi:type="dcterms:W3CDTF">2019-02-13T10:30:00Z</dcterms:modified>
</cp:coreProperties>
</file>